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37D1713" w14:textId="77777777" w:rsidR="00452AC9" w:rsidRPr="00452AC9" w:rsidRDefault="00452AC9" w:rsidP="00360FCE">
      <w:pPr>
        <w:jc w:val="center"/>
        <w:rPr>
          <w:rFonts w:ascii="Arial" w:hAnsi="Arial" w:cs="Arial"/>
          <w:b/>
          <w:color w:val="007AC2"/>
          <w:sz w:val="15"/>
        </w:rPr>
      </w:pPr>
    </w:p>
    <w:p w14:paraId="4386E9D7" w14:textId="7B46E313" w:rsidR="00E01037" w:rsidRDefault="00284BF7" w:rsidP="00AE1019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69823E1F" wp14:editId="44960C98">
            <wp:extent cx="2196465" cy="1235512"/>
            <wp:effectExtent l="0" t="0" r="0" b="9525"/>
            <wp:docPr id="3" name="Picture 3" descr="/Volumes/Docs/Publicity /Active/Press Kits for Web Upload/2018/Roadshow Press Releases /thumbs/Roadshow_Interior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Roadshow Press Releases /thumbs/Roadshow_Interior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26" cy="123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037"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24BAD5B5" wp14:editId="5CE23DDC">
            <wp:extent cx="2375237" cy="1171940"/>
            <wp:effectExtent l="0" t="0" r="0" b="0"/>
            <wp:docPr id="1" name="Picture 1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492290" cy="122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8344A" w14:textId="77777777" w:rsidR="001B1448" w:rsidRPr="001B1448" w:rsidRDefault="001B1448" w:rsidP="00AE1019">
      <w:pPr>
        <w:jc w:val="center"/>
        <w:rPr>
          <w:rFonts w:ascii="Arial" w:hAnsi="Arial" w:cs="Arial"/>
          <w:b/>
          <w:color w:val="007DC5"/>
          <w:sz w:val="16"/>
        </w:rPr>
      </w:pPr>
    </w:p>
    <w:p w14:paraId="5A3F0DEB" w14:textId="77777777" w:rsidR="008A26EA" w:rsidRPr="008A26EA" w:rsidRDefault="008A26EA" w:rsidP="008A26EA">
      <w:pPr>
        <w:jc w:val="center"/>
        <w:rPr>
          <w:rFonts w:ascii="Arial" w:hAnsi="Arial" w:cs="Arial"/>
          <w:b/>
          <w:color w:val="007DC5"/>
          <w:sz w:val="36"/>
        </w:rPr>
      </w:pPr>
      <w:r w:rsidRPr="008A26EA">
        <w:rPr>
          <w:rFonts w:ascii="Arial" w:hAnsi="Arial" w:cs="Arial"/>
          <w:b/>
          <w:color w:val="007DC5"/>
          <w:sz w:val="36"/>
        </w:rPr>
        <w:t>Topcon Solutions Store welcomes 2018 Topcon Technology Roadshow to Maryland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37E81211" w14:textId="3D8A4D73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  <w:r w:rsidRPr="008A26EA">
        <w:rPr>
          <w:rFonts w:ascii="Arial" w:hAnsi="Arial" w:cs="Arial"/>
          <w:i/>
          <w:sz w:val="22"/>
        </w:rPr>
        <w:t xml:space="preserve">SPARROWS POINT, Md. </w:t>
      </w:r>
      <w:r w:rsidR="00AE1019" w:rsidRPr="00E10361">
        <w:rPr>
          <w:rFonts w:ascii="Arial" w:hAnsi="Arial" w:cs="Arial"/>
          <w:i/>
          <w:sz w:val="22"/>
          <w:szCs w:val="20"/>
        </w:rPr>
        <w:t xml:space="preserve">– </w:t>
      </w:r>
      <w:r w:rsidR="00660579">
        <w:rPr>
          <w:rFonts w:ascii="Arial" w:hAnsi="Arial" w:cs="Arial"/>
          <w:i/>
          <w:sz w:val="22"/>
          <w:szCs w:val="20"/>
        </w:rPr>
        <w:t>October 18</w:t>
      </w:r>
      <w:r w:rsidR="00AE1019" w:rsidRPr="00E10361">
        <w:rPr>
          <w:rFonts w:ascii="Arial" w:hAnsi="Arial" w:cs="Arial"/>
          <w:i/>
          <w:sz w:val="22"/>
          <w:szCs w:val="20"/>
        </w:rPr>
        <w:t xml:space="preserve">, 2018 – </w:t>
      </w:r>
      <w:r w:rsidRPr="008A26EA">
        <w:rPr>
          <w:rFonts w:ascii="Arial" w:hAnsi="Arial" w:cs="Arial"/>
          <w:sz w:val="22"/>
          <w:szCs w:val="20"/>
        </w:rPr>
        <w:t xml:space="preserve">Topcon Solutions Store – Maryland announces the arrival of the 2018 Topcon Technology Roadshow to the Baltimore area. On </w:t>
      </w:r>
      <w:hyperlink r:id="rId10" w:history="1">
        <w:r w:rsidRPr="008A26EA">
          <w:rPr>
            <w:rStyle w:val="Hyperlink"/>
            <w:rFonts w:ascii="Arial" w:hAnsi="Arial" w:cs="Arial"/>
            <w:sz w:val="22"/>
            <w:szCs w:val="20"/>
          </w:rPr>
          <w:t>October 23 and 24</w:t>
        </w:r>
      </w:hyperlink>
      <w:r w:rsidR="00804F0F">
        <w:rPr>
          <w:rFonts w:ascii="Arial" w:hAnsi="Arial" w:cs="Arial"/>
          <w:sz w:val="22"/>
          <w:szCs w:val="20"/>
        </w:rPr>
        <w:t>,</w:t>
      </w:r>
      <w:r w:rsidRPr="008A26EA">
        <w:rPr>
          <w:rFonts w:ascii="Arial" w:hAnsi="Arial" w:cs="Arial"/>
          <w:sz w:val="22"/>
          <w:szCs w:val="20"/>
        </w:rPr>
        <w:t xml:space="preserve"> the expandable semi-trailer truck with a seated theater room and product showcase stops in Sparrows Point, Maryland at the </w:t>
      </w:r>
      <w:r w:rsidRPr="008A26EA">
        <w:rPr>
          <w:rFonts w:ascii="Arial" w:hAnsi="Arial" w:cs="Arial"/>
          <w:bCs/>
          <w:sz w:val="22"/>
          <w:szCs w:val="20"/>
        </w:rPr>
        <w:t xml:space="preserve">International Union of Operating Engineers Local No. 37, </w:t>
      </w:r>
      <w:r w:rsidRPr="008A26EA">
        <w:rPr>
          <w:rFonts w:ascii="Arial" w:hAnsi="Arial" w:cs="Arial"/>
          <w:sz w:val="22"/>
          <w:szCs w:val="20"/>
        </w:rPr>
        <w:t xml:space="preserve">located at 5021 North Point Boulevard, along with the Topcon Solutions Store team to showcase the latest in construction and survey solutions. </w:t>
      </w:r>
      <w:bookmarkStart w:id="0" w:name="_GoBack"/>
      <w:bookmarkEnd w:id="0"/>
    </w:p>
    <w:p w14:paraId="5D09D809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</w:p>
    <w:p w14:paraId="5DB1C482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  <w:r w:rsidRPr="008A26EA">
        <w:rPr>
          <w:rFonts w:ascii="Arial" w:hAnsi="Arial" w:cs="Arial"/>
          <w:sz w:val="22"/>
          <w:szCs w:val="20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07CC9702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</w:p>
    <w:p w14:paraId="4EC9CACB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  <w:r w:rsidRPr="008A26EA">
        <w:rPr>
          <w:rFonts w:ascii="Arial" w:hAnsi="Arial" w:cs="Arial"/>
          <w:sz w:val="22"/>
          <w:szCs w:val="20"/>
        </w:rPr>
        <w:t xml:space="preserve">Jay </w:t>
      </w:r>
      <w:proofErr w:type="spellStart"/>
      <w:r w:rsidRPr="008A26EA">
        <w:rPr>
          <w:rFonts w:ascii="Arial" w:hAnsi="Arial" w:cs="Arial"/>
          <w:sz w:val="22"/>
          <w:szCs w:val="20"/>
        </w:rPr>
        <w:t>Capristo</w:t>
      </w:r>
      <w:proofErr w:type="spellEnd"/>
      <w:r w:rsidRPr="008A26EA">
        <w:rPr>
          <w:rFonts w:ascii="Arial" w:hAnsi="Arial" w:cs="Arial"/>
          <w:sz w:val="22"/>
          <w:szCs w:val="20"/>
        </w:rPr>
        <w:t xml:space="preserve">, northeast region sales manager, Topcon Solutions Store – Maryland, said, “Attendees are welcome to stop by any time throughout the show to experience interactive, hands-on demonstrations with innovations that have revolutionized grading, excavation, and surveying. With the most up-to-date machine control technology as well as the latest Topcon total station instruments and mass data capture solutions, there will be a wealth of cutting-edge technology to take in.” </w:t>
      </w:r>
    </w:p>
    <w:p w14:paraId="2E75A7E3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</w:p>
    <w:p w14:paraId="72B676A5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  <w:r w:rsidRPr="008A26EA">
        <w:rPr>
          <w:rFonts w:ascii="Arial" w:hAnsi="Arial" w:cs="Arial"/>
          <w:sz w:val="22"/>
          <w:szCs w:val="20"/>
        </w:rPr>
        <w:t xml:space="preserve">Scott </w:t>
      </w:r>
      <w:proofErr w:type="spellStart"/>
      <w:r w:rsidRPr="008A26EA">
        <w:rPr>
          <w:rFonts w:ascii="Arial" w:hAnsi="Arial" w:cs="Arial"/>
          <w:sz w:val="22"/>
          <w:szCs w:val="20"/>
        </w:rPr>
        <w:t>Langbein</w:t>
      </w:r>
      <w:proofErr w:type="spellEnd"/>
      <w:r w:rsidRPr="008A26EA">
        <w:rPr>
          <w:rFonts w:ascii="Arial" w:hAnsi="Arial" w:cs="Arial"/>
          <w:sz w:val="22"/>
          <w:szCs w:val="20"/>
        </w:rPr>
        <w:t xml:space="preserve">, Topcon Positioning Group director of marketing in the Americas, said, “We are excited to help Maryland area industry professionals make informed positioning technology decisions with our </w:t>
      </w:r>
      <w:hyperlink r:id="rId11" w:history="1">
        <w:r w:rsidRPr="008A26EA">
          <w:rPr>
            <w:rStyle w:val="Hyperlink"/>
            <w:rFonts w:ascii="Arial" w:hAnsi="Arial" w:cs="Arial"/>
            <w:bCs/>
            <w:iCs/>
            <w:sz w:val="22"/>
            <w:szCs w:val="20"/>
          </w:rPr>
          <w:t>Intersection of Infrastructure and Technology</w:t>
        </w:r>
      </w:hyperlink>
      <w:r w:rsidRPr="008A26EA">
        <w:rPr>
          <w:rFonts w:ascii="Arial" w:hAnsi="Arial" w:cs="Arial"/>
          <w:sz w:val="22"/>
          <w:szCs w:val="20"/>
        </w:rPr>
        <w:t xml:space="preserve"> theme — the crossroads where construction productivity is improved by applying advanced positioning technology.”</w:t>
      </w:r>
    </w:p>
    <w:p w14:paraId="5CF28735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</w:p>
    <w:p w14:paraId="5F39F26A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  <w:r w:rsidRPr="008A26EA">
        <w:rPr>
          <w:rFonts w:ascii="Arial" w:hAnsi="Arial" w:cs="Arial"/>
          <w:sz w:val="22"/>
          <w:szCs w:val="20"/>
        </w:rPr>
        <w:t>The show opens at 9 a.m. and continues until 3 p.m. with machine control and survey demos scheduled through each day.</w:t>
      </w:r>
    </w:p>
    <w:p w14:paraId="4D15B781" w14:textId="77777777" w:rsidR="008A26EA" w:rsidRPr="008A26EA" w:rsidRDefault="008A26EA" w:rsidP="008A26EA">
      <w:pPr>
        <w:rPr>
          <w:rFonts w:ascii="Arial" w:hAnsi="Arial" w:cs="Arial"/>
          <w:sz w:val="22"/>
          <w:szCs w:val="20"/>
        </w:rPr>
      </w:pPr>
    </w:p>
    <w:p w14:paraId="552DB863" w14:textId="77777777" w:rsidR="008A26EA" w:rsidRPr="008A26EA" w:rsidRDefault="008A26EA" w:rsidP="008A26EA">
      <w:pPr>
        <w:rPr>
          <w:rFonts w:ascii="Arial" w:hAnsi="Arial" w:cs="Arial"/>
          <w:bCs/>
          <w:sz w:val="22"/>
          <w:szCs w:val="20"/>
          <w:lang w:val="en-AU"/>
        </w:rPr>
      </w:pPr>
      <w:r w:rsidRPr="008A26EA">
        <w:rPr>
          <w:rFonts w:ascii="Arial" w:hAnsi="Arial" w:cs="Arial"/>
          <w:sz w:val="22"/>
          <w:szCs w:val="20"/>
        </w:rPr>
        <w:t xml:space="preserve">For more information, visit </w:t>
      </w:r>
      <w:hyperlink r:id="rId12" w:history="1">
        <w:r w:rsidRPr="008A26EA">
          <w:rPr>
            <w:rStyle w:val="Hyperlink"/>
            <w:rFonts w:ascii="Arial" w:hAnsi="Arial" w:cs="Arial"/>
            <w:sz w:val="22"/>
            <w:szCs w:val="20"/>
          </w:rPr>
          <w:t>topconroadshow.com</w:t>
        </w:r>
      </w:hyperlink>
      <w:r w:rsidRPr="008A26EA">
        <w:rPr>
          <w:rFonts w:ascii="Arial" w:hAnsi="Arial" w:cs="Arial"/>
          <w:sz w:val="22"/>
          <w:szCs w:val="20"/>
        </w:rPr>
        <w:t>.</w:t>
      </w:r>
    </w:p>
    <w:p w14:paraId="137BDE86" w14:textId="1ABF4C8A" w:rsidR="00BE64DB" w:rsidRPr="00BE64DB" w:rsidRDefault="00BE64DB" w:rsidP="008A26EA">
      <w:pPr>
        <w:rPr>
          <w:rFonts w:ascii="Arial" w:hAnsi="Arial" w:cs="Arial"/>
          <w:bCs/>
          <w:szCs w:val="20"/>
          <w:lang w:val="en-AU"/>
        </w:rPr>
      </w:pPr>
    </w:p>
    <w:p w14:paraId="50EB10BD" w14:textId="6B449CC1" w:rsidR="00452AC9" w:rsidRPr="008A26EA" w:rsidRDefault="003A1037" w:rsidP="00BE64DB">
      <w:pPr>
        <w:rPr>
          <w:rFonts w:ascii="Arial" w:hAnsi="Arial" w:cs="Arial"/>
          <w:color w:val="808080" w:themeColor="background1" w:themeShade="80"/>
          <w:sz w:val="13"/>
          <w:szCs w:val="16"/>
        </w:rPr>
      </w:pPr>
      <w:r w:rsidRPr="008A26EA">
        <w:rPr>
          <w:rFonts w:ascii="Arial" w:hAnsi="Arial" w:cs="Arial"/>
          <w:b/>
          <w:color w:val="808080" w:themeColor="background1" w:themeShade="80"/>
          <w:sz w:val="13"/>
          <w:szCs w:val="16"/>
        </w:rPr>
        <w:t xml:space="preserve">About Topcon Positioning Group </w:t>
      </w:r>
      <w:r w:rsidR="00F61E29" w:rsidRPr="008A26EA">
        <w:rPr>
          <w:rFonts w:ascii="Arial" w:hAnsi="Arial" w:cs="Arial"/>
          <w:b/>
          <w:color w:val="808080" w:themeColor="background1" w:themeShade="80"/>
          <w:sz w:val="13"/>
          <w:szCs w:val="16"/>
        </w:rPr>
        <w:br/>
      </w:r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>Topcon Positioning Group is headquartered in Livermore, California, U.S. (</w:t>
      </w:r>
      <w:hyperlink r:id="rId13" w:history="1">
        <w:r w:rsidR="00CC164E" w:rsidRPr="008A26EA">
          <w:rPr>
            <w:rStyle w:val="Hyperlink"/>
            <w:rFonts w:ascii="Arial" w:hAnsi="Arial" w:cs="Arial"/>
            <w:sz w:val="13"/>
            <w:szCs w:val="16"/>
          </w:rPr>
          <w:t>topconpositioning.com</w:t>
        </w:r>
      </w:hyperlink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 xml:space="preserve">). Its European head office is in </w:t>
      </w:r>
      <w:proofErr w:type="spellStart"/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>Capelle</w:t>
      </w:r>
      <w:proofErr w:type="spellEnd"/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 xml:space="preserve"> </w:t>
      </w:r>
      <w:proofErr w:type="spellStart"/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>a/d</w:t>
      </w:r>
      <w:proofErr w:type="spellEnd"/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 xml:space="preserve"> </w:t>
      </w:r>
      <w:proofErr w:type="spellStart"/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>IJssel</w:t>
      </w:r>
      <w:proofErr w:type="spellEnd"/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CC164E" w:rsidRPr="008A26EA">
          <w:rPr>
            <w:rStyle w:val="Hyperlink"/>
            <w:rFonts w:ascii="Arial" w:hAnsi="Arial" w:cs="Arial"/>
            <w:sz w:val="13"/>
            <w:szCs w:val="16"/>
          </w:rPr>
          <w:t>topcon.com</w:t>
        </w:r>
      </w:hyperlink>
      <w:r w:rsidR="00CC164E" w:rsidRPr="008A26EA">
        <w:rPr>
          <w:rFonts w:ascii="Arial" w:hAnsi="Arial" w:cs="Arial"/>
          <w:color w:val="808080" w:themeColor="background1" w:themeShade="80"/>
          <w:sz w:val="13"/>
          <w:szCs w:val="16"/>
        </w:rPr>
        <w:t>), founded in 1932, is traded on the Tokyo Stock Exchange (7732). </w:t>
      </w:r>
    </w:p>
    <w:p w14:paraId="41BFFA7D" w14:textId="77777777" w:rsidR="00C30E6E" w:rsidRPr="008A26EA" w:rsidRDefault="00C30E6E" w:rsidP="00360FCE">
      <w:pPr>
        <w:rPr>
          <w:rFonts w:ascii="Arial" w:hAnsi="Arial" w:cs="Arial"/>
          <w:color w:val="808080" w:themeColor="background1" w:themeShade="80"/>
          <w:sz w:val="13"/>
          <w:szCs w:val="16"/>
        </w:rPr>
      </w:pPr>
    </w:p>
    <w:p w14:paraId="0961F840" w14:textId="12146AF0" w:rsidR="00C30E6E" w:rsidRPr="008A26EA" w:rsidRDefault="00F61E29" w:rsidP="00BE64DB">
      <w:pPr>
        <w:jc w:val="center"/>
        <w:rPr>
          <w:rFonts w:ascii="Arial" w:hAnsi="Arial" w:cs="Arial"/>
          <w:color w:val="808080" w:themeColor="background1" w:themeShade="80"/>
          <w:sz w:val="13"/>
          <w:szCs w:val="16"/>
        </w:rPr>
      </w:pPr>
      <w:r w:rsidRPr="008A26EA">
        <w:rPr>
          <w:rFonts w:ascii="Arial" w:hAnsi="Arial" w:cs="Arial"/>
          <w:color w:val="808080" w:themeColor="background1" w:themeShade="80"/>
          <w:sz w:val="13"/>
          <w:szCs w:val="16"/>
        </w:rPr>
        <w:t># # #</w:t>
      </w:r>
    </w:p>
    <w:p w14:paraId="56D02AFB" w14:textId="77777777" w:rsidR="00F61E29" w:rsidRPr="008A26EA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3"/>
          <w:szCs w:val="16"/>
        </w:rPr>
      </w:pPr>
      <w:r w:rsidRPr="008A26EA">
        <w:rPr>
          <w:rFonts w:ascii="Arial" w:hAnsi="Arial" w:cs="Arial"/>
          <w:b/>
          <w:color w:val="808080" w:themeColor="background1" w:themeShade="80"/>
          <w:sz w:val="13"/>
          <w:szCs w:val="16"/>
        </w:rPr>
        <w:t xml:space="preserve">Press Contact: </w:t>
      </w:r>
    </w:p>
    <w:p w14:paraId="0B0DC8C3" w14:textId="77777777" w:rsidR="00F61E29" w:rsidRPr="008A26EA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</w:rPr>
      </w:pPr>
      <w:r w:rsidRPr="008A26EA">
        <w:rPr>
          <w:rFonts w:ascii="Arial" w:hAnsi="Arial" w:cs="Arial"/>
          <w:bCs/>
          <w:color w:val="808080" w:themeColor="background1" w:themeShade="80"/>
          <w:sz w:val="13"/>
          <w:szCs w:val="16"/>
        </w:rPr>
        <w:t>Topcon Positioning Group</w:t>
      </w:r>
    </w:p>
    <w:p w14:paraId="2ADB91B2" w14:textId="77777777" w:rsidR="00F61E29" w:rsidRPr="008A26EA" w:rsidRDefault="00614545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hyperlink r:id="rId15" w:history="1">
        <w:r w:rsidR="00F61E29" w:rsidRPr="008A26EA">
          <w:rPr>
            <w:rStyle w:val="Hyperlink"/>
            <w:rFonts w:ascii="Arial" w:hAnsi="Arial" w:cs="Arial"/>
            <w:bCs/>
            <w:color w:val="808080" w:themeColor="background1" w:themeShade="80"/>
            <w:sz w:val="13"/>
            <w:szCs w:val="16"/>
            <w:lang w:val="it-IT"/>
          </w:rPr>
          <w:t>CorpComm@topcon.com</w:t>
        </w:r>
      </w:hyperlink>
    </w:p>
    <w:p w14:paraId="22244F9C" w14:textId="5754A301" w:rsidR="00BE666D" w:rsidRPr="00E10361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8A26EA">
        <w:rPr>
          <w:rFonts w:ascii="Arial" w:hAnsi="Arial" w:cs="Arial"/>
          <w:bCs/>
          <w:color w:val="808080" w:themeColor="background1" w:themeShade="80"/>
          <w:sz w:val="13"/>
          <w:szCs w:val="16"/>
        </w:rPr>
        <w:t>Sta</w:t>
      </w:r>
      <w:r w:rsidR="00E54648" w:rsidRPr="008A26EA">
        <w:rPr>
          <w:rFonts w:ascii="Arial" w:hAnsi="Arial" w:cs="Arial"/>
          <w:bCs/>
          <w:color w:val="808080" w:themeColor="background1" w:themeShade="80"/>
          <w:sz w:val="13"/>
          <w:szCs w:val="16"/>
        </w:rPr>
        <w:t>ci Fitzgerald, +1 925-245-861</w:t>
      </w:r>
      <w:r w:rsidR="00E54648" w:rsidRPr="00E10361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0 </w:t>
      </w:r>
    </w:p>
    <w:sectPr w:rsidR="00BE666D" w:rsidRPr="00E10361" w:rsidSect="0065235A"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30DB4" w14:textId="77777777" w:rsidR="00614545" w:rsidRDefault="00614545">
      <w:r>
        <w:separator/>
      </w:r>
    </w:p>
  </w:endnote>
  <w:endnote w:type="continuationSeparator" w:id="0">
    <w:p w14:paraId="1BCB12F6" w14:textId="77777777" w:rsidR="00614545" w:rsidRDefault="00614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E1F1A" w14:textId="77777777" w:rsidR="00614545" w:rsidRDefault="00614545">
      <w:r>
        <w:separator/>
      </w:r>
    </w:p>
  </w:footnote>
  <w:footnote w:type="continuationSeparator" w:id="0">
    <w:p w14:paraId="162252C1" w14:textId="77777777" w:rsidR="00614545" w:rsidRDefault="006145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10107F"/>
    <w:rsid w:val="001010F9"/>
    <w:rsid w:val="00105D3C"/>
    <w:rsid w:val="001269F8"/>
    <w:rsid w:val="00130BEA"/>
    <w:rsid w:val="00130EE7"/>
    <w:rsid w:val="0013736E"/>
    <w:rsid w:val="00163F32"/>
    <w:rsid w:val="00177523"/>
    <w:rsid w:val="001855FB"/>
    <w:rsid w:val="00192A7C"/>
    <w:rsid w:val="00195E40"/>
    <w:rsid w:val="001A276A"/>
    <w:rsid w:val="001A4E5B"/>
    <w:rsid w:val="001A5950"/>
    <w:rsid w:val="001B1448"/>
    <w:rsid w:val="001B6BA0"/>
    <w:rsid w:val="001C0ECC"/>
    <w:rsid w:val="001C7373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84BF7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668A9"/>
    <w:rsid w:val="0057179F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4545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0579"/>
    <w:rsid w:val="006643CB"/>
    <w:rsid w:val="0067004D"/>
    <w:rsid w:val="006713DD"/>
    <w:rsid w:val="006746B1"/>
    <w:rsid w:val="006763EC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04F0F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26EA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E2FE3"/>
    <w:rsid w:val="00A06D66"/>
    <w:rsid w:val="00A2685F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D1EA3"/>
    <w:rsid w:val="00AE1019"/>
    <w:rsid w:val="00AE6481"/>
    <w:rsid w:val="00AF2A3E"/>
    <w:rsid w:val="00AF6E40"/>
    <w:rsid w:val="00B402B7"/>
    <w:rsid w:val="00B4058E"/>
    <w:rsid w:val="00B50E34"/>
    <w:rsid w:val="00B64457"/>
    <w:rsid w:val="00B92736"/>
    <w:rsid w:val="00B92C56"/>
    <w:rsid w:val="00B92CFE"/>
    <w:rsid w:val="00B977A5"/>
    <w:rsid w:val="00BA246A"/>
    <w:rsid w:val="00BA6826"/>
    <w:rsid w:val="00BB19B5"/>
    <w:rsid w:val="00BB25D3"/>
    <w:rsid w:val="00BB4455"/>
    <w:rsid w:val="00BC071E"/>
    <w:rsid w:val="00BC6358"/>
    <w:rsid w:val="00BD46EA"/>
    <w:rsid w:val="00BD71D0"/>
    <w:rsid w:val="00BE5DE2"/>
    <w:rsid w:val="00BE64DB"/>
    <w:rsid w:val="00BE666D"/>
    <w:rsid w:val="00BF1DD5"/>
    <w:rsid w:val="00BF37F1"/>
    <w:rsid w:val="00C01690"/>
    <w:rsid w:val="00C03ADA"/>
    <w:rsid w:val="00C076B8"/>
    <w:rsid w:val="00C23A3B"/>
    <w:rsid w:val="00C24336"/>
    <w:rsid w:val="00C24DBF"/>
    <w:rsid w:val="00C30E6E"/>
    <w:rsid w:val="00C31391"/>
    <w:rsid w:val="00C33DB6"/>
    <w:rsid w:val="00C638D1"/>
    <w:rsid w:val="00C71809"/>
    <w:rsid w:val="00C7597C"/>
    <w:rsid w:val="00C817C9"/>
    <w:rsid w:val="00C85F8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8120D"/>
    <w:rsid w:val="00D91CF0"/>
    <w:rsid w:val="00D979CB"/>
    <w:rsid w:val="00DA66FE"/>
    <w:rsid w:val="00DC60A0"/>
    <w:rsid w:val="00DF026C"/>
    <w:rsid w:val="00DF41BF"/>
    <w:rsid w:val="00E01037"/>
    <w:rsid w:val="00E064C3"/>
    <w:rsid w:val="00E07393"/>
    <w:rsid w:val="00E07F73"/>
    <w:rsid w:val="00E10361"/>
    <w:rsid w:val="00E16158"/>
    <w:rsid w:val="00E32B47"/>
    <w:rsid w:val="00E54648"/>
    <w:rsid w:val="00E74974"/>
    <w:rsid w:val="00E95EFF"/>
    <w:rsid w:val="00EB1000"/>
    <w:rsid w:val="00EC3044"/>
    <w:rsid w:val="00EC60E2"/>
    <w:rsid w:val="00ED70D3"/>
    <w:rsid w:val="00EE1C16"/>
    <w:rsid w:val="00EE33D2"/>
    <w:rsid w:val="00F20CD6"/>
    <w:rsid w:val="00F25765"/>
    <w:rsid w:val="00F334A1"/>
    <w:rsid w:val="00F45907"/>
    <w:rsid w:val="00F463E2"/>
    <w:rsid w:val="00F50EF5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2A68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  <w:style w:type="character" w:customStyle="1" w:styleId="UnresolvedMention">
    <w:name w:val="Unresolved Mention"/>
    <w:basedOn w:val="DefaultParagraphFont"/>
    <w:uiPriority w:val="99"/>
    <w:rsid w:val="008A2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infrastructure" TargetMode="External"/><Relationship Id="rId12" Type="http://schemas.openxmlformats.org/officeDocument/2006/relationships/hyperlink" Target="http://topconroadshow.com/" TargetMode="External"/><Relationship Id="rId13" Type="http://schemas.openxmlformats.org/officeDocument/2006/relationships/hyperlink" Target="https://www.topconpositioning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://topconroadshow.com/show_details.php?show=2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8BD596-4124-8F48-97DB-F232C3DF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2431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2852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5</cp:revision>
  <cp:lastPrinted>2015-08-13T12:52:00Z</cp:lastPrinted>
  <dcterms:created xsi:type="dcterms:W3CDTF">2018-10-18T13:53:00Z</dcterms:created>
  <dcterms:modified xsi:type="dcterms:W3CDTF">2018-10-18T13:56:00Z</dcterms:modified>
  <cp:category/>
</cp:coreProperties>
</file>